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F8412" w14:textId="77777777" w:rsidR="009743C5" w:rsidRPr="00D61168" w:rsidRDefault="009743C5" w:rsidP="003150A1">
      <w:pPr>
        <w:pStyle w:val="body"/>
      </w:pPr>
      <w:r w:rsidRPr="00D61168">
        <w:rPr>
          <w:noProof/>
          <w:color w:val="7153A0" w:themeColor="accent5" w:themeShade="BF"/>
          <w:lang w:eastAsia="en-AU"/>
        </w:rPr>
        <w:drawing>
          <wp:anchor distT="0" distB="0" distL="114300" distR="114300" simplePos="0" relativeHeight="251658240" behindDoc="1" locked="0" layoutInCell="1" allowOverlap="1" wp14:anchorId="38935D2A" wp14:editId="0869E15D">
            <wp:simplePos x="0" y="0"/>
            <wp:positionH relativeFrom="column">
              <wp:posOffset>0</wp:posOffset>
            </wp:positionH>
            <wp:positionV relativeFrom="paragraph">
              <wp:posOffset>-371475</wp:posOffset>
            </wp:positionV>
            <wp:extent cx="1800860" cy="718820"/>
            <wp:effectExtent l="0" t="0" r="889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logo_office_COLOUR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718820"/>
                    </a:xfrm>
                    <a:prstGeom prst="rect">
                      <a:avLst/>
                    </a:prstGeom>
                  </pic:spPr>
                </pic:pic>
              </a:graphicData>
            </a:graphic>
          </wp:anchor>
        </w:drawing>
      </w:r>
      <w:r w:rsidR="00CF1DE0" w:rsidRPr="00D61168">
        <w:t xml:space="preserve">                        </w:t>
      </w:r>
    </w:p>
    <w:p w14:paraId="459A7703" w14:textId="0855B1C8" w:rsidR="00106083" w:rsidRPr="00106083" w:rsidRDefault="00161712" w:rsidP="00106083">
      <w:pPr>
        <w:pStyle w:val="Heading1"/>
        <w:rPr>
          <w:rFonts w:eastAsia="SimSun"/>
          <w:sz w:val="32"/>
          <w:szCs w:val="32"/>
          <w:lang w:eastAsia="zh-CN"/>
        </w:rPr>
      </w:pPr>
      <w:r>
        <w:rPr>
          <w:rFonts w:eastAsia="SimSun"/>
          <w:sz w:val="32"/>
          <w:szCs w:val="32"/>
          <w:lang w:eastAsia="zh-CN"/>
        </w:rPr>
        <w:t>charter of client rights and responsibilities</w:t>
      </w:r>
    </w:p>
    <w:p w14:paraId="51D48B13"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We will work with you to make sure you receive the best possible assistance to avoid becoming homeless or, if you are homeless, to access safe, affordable and secure housing.</w:t>
      </w:r>
    </w:p>
    <w:p w14:paraId="61E841B3" w14:textId="465B27F3" w:rsid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We are committed to working with you in a respectful way that protects your dignity, is fair, and does not discriminate.</w:t>
      </w:r>
    </w:p>
    <w:p w14:paraId="32187663" w14:textId="2B34D7E3" w:rsidR="00161712" w:rsidRPr="00D61168" w:rsidRDefault="00161712" w:rsidP="00161712">
      <w:pPr>
        <w:pStyle w:val="Heading2"/>
        <w:rPr>
          <w:rFonts w:eastAsia="SimSun"/>
          <w:lang w:eastAsia="zh-CN"/>
        </w:rPr>
      </w:pPr>
      <w:r>
        <w:rPr>
          <w:rFonts w:eastAsia="SimSun"/>
          <w:lang w:eastAsia="zh-CN"/>
        </w:rPr>
        <w:t>Client Rights</w:t>
      </w:r>
    </w:p>
    <w:p w14:paraId="262D5C27" w14:textId="77777777" w:rsidR="00D61168" w:rsidRPr="00D61168" w:rsidRDefault="00D61168" w:rsidP="00161712">
      <w:pPr>
        <w:tabs>
          <w:tab w:val="left" w:pos="450"/>
          <w:tab w:val="left" w:pos="3900"/>
        </w:tabs>
        <w:ind w:left="448" w:hanging="448"/>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 will be treated in a professional, courteous and caring manner, and receive the same quality and level of service based on your need, regardless of your gender, religious, cultural or linguistic background, sexual orientation, age, disability or family status.</w:t>
      </w:r>
    </w:p>
    <w:p w14:paraId="3534FBC4"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Your personal privacy will be respected and confidentiality protected, except where we have a legal obligation, and we will explain to you what this means when you use our service.</w:t>
      </w:r>
    </w:p>
    <w:p w14:paraId="4CAB5F80"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 have the right to use our service if it matches your need and what we are funded to provide.</w:t>
      </w:r>
    </w:p>
    <w:p w14:paraId="657B8E69"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We will work in partnership with you to identify your needs and develop a plan with you and other agencies to meet your needs.</w:t>
      </w:r>
    </w:p>
    <w:p w14:paraId="501334F9"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 have the right to put forward a complaint and we will respond in a confidential respectful and timely way.</w:t>
      </w:r>
    </w:p>
    <w:p w14:paraId="0BE424B4"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We will inform you of your rights and responsibilities when you receive a service from us.</w:t>
      </w:r>
    </w:p>
    <w:p w14:paraId="4A60C49D"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 will be provided with opportunities to take an active role in the decision making process of our service.</w:t>
      </w:r>
    </w:p>
    <w:p w14:paraId="7D638FDA"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We will provide you with a range of suitable referral and support options so you can make a decision on who you prefer to work with.</w:t>
      </w:r>
    </w:p>
    <w:p w14:paraId="6F928FB6"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We aim for you to feel safe and we will have systems in place to ensure protection from harm.</w:t>
      </w:r>
    </w:p>
    <w:p w14:paraId="736982A7" w14:textId="697AA3E7" w:rsidR="00161712"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You can expect our service to meet health and safety requirement</w:t>
      </w:r>
      <w:r w:rsidR="00161712">
        <w:rPr>
          <w:rFonts w:ascii="Calibri" w:eastAsia="SimSun" w:hAnsi="Calibri" w:cs="Vijaya"/>
          <w:sz w:val="24"/>
          <w:szCs w:val="24"/>
          <w:lang w:eastAsia="zh-CN"/>
        </w:rPr>
        <w:t>s</w:t>
      </w:r>
    </w:p>
    <w:p w14:paraId="6D180655"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bookmarkStart w:id="0" w:name="_GoBack"/>
      <w:bookmarkEnd w:id="0"/>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We will regularly ask for your opinions, and seek suggestions on the services we offer.</w:t>
      </w:r>
    </w:p>
    <w:p w14:paraId="4DB7E59C"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If you have a child under 16 years, you have the right to have their needs considered and linked to suitable resources.</w:t>
      </w:r>
    </w:p>
    <w:p w14:paraId="22F07FE5" w14:textId="77777777" w:rsidR="00D61168" w:rsidRDefault="00D61168" w:rsidP="00D61168">
      <w:pPr>
        <w:tabs>
          <w:tab w:val="left" w:pos="450"/>
          <w:tab w:val="left" w:pos="3900"/>
        </w:tabs>
        <w:jc w:val="both"/>
        <w:rPr>
          <w:rFonts w:ascii="Calibri" w:eastAsia="SimSun" w:hAnsi="Calibri" w:cs="Vijaya"/>
          <w:sz w:val="24"/>
          <w:szCs w:val="24"/>
          <w:lang w:eastAsia="zh-CN"/>
        </w:rPr>
      </w:pPr>
    </w:p>
    <w:p w14:paraId="7F672F15" w14:textId="49650540" w:rsidR="00D61168" w:rsidRPr="00D61168" w:rsidRDefault="00161712" w:rsidP="00161712">
      <w:pPr>
        <w:pStyle w:val="Heading2"/>
        <w:rPr>
          <w:rFonts w:eastAsia="SimSun"/>
          <w:lang w:eastAsia="zh-CN"/>
        </w:rPr>
      </w:pPr>
      <w:r>
        <w:rPr>
          <w:rFonts w:eastAsia="SimSun"/>
          <w:lang w:eastAsia="zh-CN"/>
        </w:rPr>
        <w:t>client responsibilities</w:t>
      </w:r>
    </w:p>
    <w:p w14:paraId="34862FFE"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Be respectful of others, including staff, volunteers and other clients.</w:t>
      </w:r>
    </w:p>
    <w:p w14:paraId="1AEBE464"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Be respectful of the organisation’s property</w:t>
      </w:r>
    </w:p>
    <w:p w14:paraId="66A57DE2"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Be an active participant in your service, including taking part in case planning and management sessions and fulfilling your commitments under your case plan.</w:t>
      </w:r>
    </w:p>
    <w:p w14:paraId="75DB31B9"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Actively and positively contribute to resolving your own homelessness or risk of homelessness.</w:t>
      </w:r>
    </w:p>
    <w:p w14:paraId="750F7240"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Participate in the service in a fit state (not under the influence of drugs or alcohol)</w:t>
      </w:r>
    </w:p>
    <w:p w14:paraId="6C9EFEC1" w14:textId="77777777" w:rsidR="00D61168" w:rsidRPr="00D61168" w:rsidRDefault="00D61168" w:rsidP="00D61168">
      <w:pPr>
        <w:tabs>
          <w:tab w:val="left" w:pos="450"/>
          <w:tab w:val="left" w:pos="3900"/>
        </w:tabs>
        <w:ind w:left="450" w:hanging="450"/>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Maintain confidentiality regarding information about other clients or participants in groups or programs.</w:t>
      </w:r>
    </w:p>
    <w:p w14:paraId="2AA0158B" w14:textId="77777777" w:rsidR="00D61168" w:rsidRPr="00D61168" w:rsidRDefault="00D61168" w:rsidP="00D61168">
      <w:pPr>
        <w:tabs>
          <w:tab w:val="left" w:pos="450"/>
          <w:tab w:val="left" w:pos="3900"/>
        </w:tabs>
        <w:jc w:val="both"/>
        <w:rPr>
          <w:rFonts w:ascii="Calibri" w:eastAsia="SimSun" w:hAnsi="Calibri" w:cs="Vijaya"/>
          <w:sz w:val="24"/>
          <w:szCs w:val="24"/>
          <w:lang w:eastAsia="zh-CN"/>
        </w:rPr>
      </w:pPr>
      <w:r w:rsidRPr="00D61168">
        <w:rPr>
          <w:rFonts w:ascii="Calibri" w:eastAsia="SimSun" w:hAnsi="Calibri" w:cs="Vijaya"/>
          <w:sz w:val="24"/>
          <w:szCs w:val="24"/>
          <w:lang w:eastAsia="zh-CN"/>
        </w:rPr>
        <w:t>•</w:t>
      </w:r>
      <w:r w:rsidRPr="00D61168">
        <w:rPr>
          <w:rFonts w:ascii="Calibri" w:eastAsia="SimSun" w:hAnsi="Calibri" w:cs="Vijaya"/>
          <w:sz w:val="24"/>
          <w:szCs w:val="24"/>
          <w:lang w:eastAsia="zh-CN"/>
        </w:rPr>
        <w:tab/>
        <w:t>Provide accurate information about yourself in order to receive the best service.</w:t>
      </w:r>
    </w:p>
    <w:p w14:paraId="5A6750D5" w14:textId="57672547" w:rsidR="009D5663" w:rsidRDefault="009D5663" w:rsidP="009F2F3E">
      <w:pPr>
        <w:rPr>
          <w:rFonts w:ascii="Calibri" w:hAnsi="Calibri" w:cs="Arial"/>
          <w:sz w:val="24"/>
          <w:szCs w:val="24"/>
          <w:lang w:val="en-US"/>
        </w:rPr>
      </w:pPr>
    </w:p>
    <w:p w14:paraId="2B0E0B42" w14:textId="54D29D1F" w:rsidR="00161712" w:rsidRDefault="00161712" w:rsidP="009F2F3E">
      <w:pPr>
        <w:rPr>
          <w:rFonts w:ascii="Calibri" w:hAnsi="Calibri" w:cs="Arial"/>
          <w:sz w:val="24"/>
          <w:szCs w:val="24"/>
          <w:lang w:val="en-US"/>
        </w:rPr>
      </w:pPr>
    </w:p>
    <w:p w14:paraId="6D33B111" w14:textId="731CC751" w:rsidR="00161712" w:rsidRDefault="00161712" w:rsidP="009F2F3E">
      <w:pPr>
        <w:rPr>
          <w:rFonts w:ascii="Calibri" w:hAnsi="Calibri" w:cs="Arial"/>
          <w:sz w:val="24"/>
          <w:szCs w:val="24"/>
          <w:lang w:val="en-US"/>
        </w:rPr>
      </w:pPr>
    </w:p>
    <w:p w14:paraId="32176F3B" w14:textId="4812E733" w:rsidR="00161712" w:rsidRDefault="00161712" w:rsidP="009F2F3E">
      <w:pPr>
        <w:rPr>
          <w:rFonts w:ascii="Calibri" w:hAnsi="Calibri" w:cs="Arial"/>
          <w:sz w:val="24"/>
          <w:szCs w:val="24"/>
          <w:lang w:val="en-US"/>
        </w:rPr>
      </w:pPr>
    </w:p>
    <w:p w14:paraId="67EB724B" w14:textId="4E8C8AAD" w:rsidR="00161712" w:rsidRDefault="00161712" w:rsidP="009F2F3E">
      <w:pPr>
        <w:rPr>
          <w:rFonts w:ascii="Calibri" w:hAnsi="Calibri" w:cs="Arial"/>
          <w:sz w:val="24"/>
          <w:szCs w:val="24"/>
          <w:lang w:val="en-US"/>
        </w:rPr>
      </w:pPr>
    </w:p>
    <w:p w14:paraId="00B0EA1D" w14:textId="1E121728" w:rsidR="00161712" w:rsidRDefault="00161712" w:rsidP="009F2F3E">
      <w:pPr>
        <w:rPr>
          <w:rFonts w:ascii="Calibri" w:hAnsi="Calibri" w:cs="Arial"/>
          <w:sz w:val="24"/>
          <w:szCs w:val="24"/>
          <w:lang w:val="en-US"/>
        </w:rPr>
      </w:pPr>
    </w:p>
    <w:p w14:paraId="4C0A4E95" w14:textId="77777777" w:rsidR="00161712" w:rsidRDefault="00161712" w:rsidP="009F2F3E">
      <w:pPr>
        <w:rPr>
          <w:rFonts w:ascii="Calibri" w:hAnsi="Calibri" w:cs="Arial"/>
          <w:sz w:val="24"/>
          <w:szCs w:val="24"/>
          <w:lang w:val="en-US"/>
        </w:rPr>
      </w:pPr>
    </w:p>
    <w:p w14:paraId="2CF2A051" w14:textId="455219C4" w:rsidR="00161712" w:rsidRDefault="00161712" w:rsidP="00D34AE5">
      <w:pPr>
        <w:shd w:val="clear" w:color="auto" w:fill="ECF0E9" w:themeFill="accent1" w:themeFillTint="33"/>
        <w:rPr>
          <w:rFonts w:ascii="Calibri" w:hAnsi="Calibri" w:cs="Arial"/>
          <w:sz w:val="24"/>
          <w:szCs w:val="24"/>
          <w:lang w:val="en-US"/>
        </w:rPr>
      </w:pPr>
      <w:r>
        <w:rPr>
          <w:rFonts w:ascii="Calibri" w:hAnsi="Calibri" w:cs="Arial"/>
          <w:sz w:val="24"/>
          <w:szCs w:val="24"/>
          <w:lang w:val="en-US"/>
        </w:rPr>
        <w:t>I declare that I understand my rights and responsibilities as a client of Nova for Women and Children.</w:t>
      </w:r>
    </w:p>
    <w:p w14:paraId="132E9B37" w14:textId="446AFC8A" w:rsidR="005D0CC1" w:rsidRDefault="00D34AE5" w:rsidP="00D34AE5">
      <w:pPr>
        <w:shd w:val="clear" w:color="auto" w:fill="ECF0E9" w:themeFill="accent1" w:themeFillTint="33"/>
        <w:rPr>
          <w:rFonts w:ascii="Calibri" w:hAnsi="Calibri" w:cs="Arial"/>
          <w:sz w:val="24"/>
          <w:szCs w:val="24"/>
          <w:lang w:val="en-US"/>
        </w:rPr>
      </w:pPr>
      <w:r>
        <w:rPr>
          <w:rFonts w:ascii="Calibri" w:hAnsi="Calibri" w:cs="Arial"/>
          <w:sz w:val="24"/>
          <w:szCs w:val="24"/>
          <w:lang w:val="en-US"/>
        </w:rPr>
        <w:t>Client Name: …………………………….………………………….………………………</w:t>
      </w:r>
      <w:r>
        <w:rPr>
          <w:rFonts w:ascii="Calibri" w:hAnsi="Calibri" w:cs="Arial"/>
          <w:sz w:val="24"/>
          <w:szCs w:val="24"/>
          <w:lang w:val="en-US"/>
        </w:rPr>
        <w:tab/>
        <w:t>Date: …………………………</w:t>
      </w:r>
    </w:p>
    <w:p w14:paraId="39C7E77E" w14:textId="35D2B568" w:rsidR="00D34AE5" w:rsidRDefault="00D34AE5" w:rsidP="00D34AE5">
      <w:pPr>
        <w:shd w:val="clear" w:color="auto" w:fill="ECF0E9" w:themeFill="accent1" w:themeFillTint="33"/>
        <w:rPr>
          <w:rFonts w:ascii="Calibri" w:hAnsi="Calibri" w:cs="Arial"/>
          <w:sz w:val="24"/>
          <w:szCs w:val="24"/>
          <w:lang w:val="en-US"/>
        </w:rPr>
      </w:pPr>
      <w:r>
        <w:rPr>
          <w:rFonts w:ascii="Calibri" w:hAnsi="Calibri" w:cs="Arial"/>
          <w:sz w:val="24"/>
          <w:szCs w:val="24"/>
          <w:lang w:val="en-US"/>
        </w:rPr>
        <w:t>Signature: ………………………………………………………………………………………………………………………….</w:t>
      </w:r>
    </w:p>
    <w:p w14:paraId="6918E5A9" w14:textId="14A40869" w:rsidR="00D34AE5" w:rsidRDefault="00D34AE5" w:rsidP="00D34AE5">
      <w:pPr>
        <w:shd w:val="clear" w:color="auto" w:fill="ECF0E9" w:themeFill="accent1" w:themeFillTint="33"/>
        <w:rPr>
          <w:rFonts w:ascii="Calibri" w:hAnsi="Calibri" w:cs="Arial"/>
          <w:sz w:val="24"/>
          <w:szCs w:val="24"/>
          <w:lang w:val="en-US"/>
        </w:rPr>
      </w:pPr>
      <w:r>
        <w:rPr>
          <w:rFonts w:ascii="Calibri" w:hAnsi="Calibri" w:cs="Arial"/>
          <w:sz w:val="24"/>
          <w:szCs w:val="24"/>
          <w:lang w:val="en-US"/>
        </w:rPr>
        <w:t>Case Worker: …………………………………………………………………………………………………………………....</w:t>
      </w:r>
    </w:p>
    <w:p w14:paraId="73E34DBA" w14:textId="77777777" w:rsidR="00161712" w:rsidRDefault="00161712" w:rsidP="00D34AE5">
      <w:pPr>
        <w:shd w:val="clear" w:color="auto" w:fill="ECF0E9" w:themeFill="accent1" w:themeFillTint="33"/>
        <w:rPr>
          <w:rFonts w:ascii="Calibri" w:hAnsi="Calibri" w:cs="Arial"/>
          <w:sz w:val="24"/>
          <w:szCs w:val="24"/>
          <w:lang w:val="en-US"/>
        </w:rPr>
      </w:pPr>
    </w:p>
    <w:sectPr w:rsidR="001617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DE4C" w14:textId="77777777" w:rsidR="0055036E" w:rsidRDefault="0055036E" w:rsidP="0055036E">
      <w:pPr>
        <w:spacing w:before="0" w:after="0" w:line="240" w:lineRule="auto"/>
      </w:pPr>
      <w:r>
        <w:separator/>
      </w:r>
    </w:p>
  </w:endnote>
  <w:endnote w:type="continuationSeparator" w:id="0">
    <w:p w14:paraId="3CDB50CB" w14:textId="77777777" w:rsidR="0055036E" w:rsidRDefault="0055036E" w:rsidP="005503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213Do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08153"/>
      <w:docPartObj>
        <w:docPartGallery w:val="Page Numbers (Bottom of Page)"/>
        <w:docPartUnique/>
      </w:docPartObj>
    </w:sdtPr>
    <w:sdtEndPr>
      <w:rPr>
        <w:noProof/>
      </w:rPr>
    </w:sdtEndPr>
    <w:sdtContent>
      <w:p w14:paraId="4EF55C6A" w14:textId="77777777" w:rsidR="0055036E" w:rsidRDefault="0055036E">
        <w:pPr>
          <w:pStyle w:val="Footer"/>
          <w:jc w:val="right"/>
        </w:pPr>
        <w:r>
          <w:fldChar w:fldCharType="begin"/>
        </w:r>
        <w:r>
          <w:instrText xml:space="preserve"> PAGE   \* MERGEFORMAT </w:instrText>
        </w:r>
        <w:r>
          <w:fldChar w:fldCharType="separate"/>
        </w:r>
        <w:r w:rsidR="003150A1">
          <w:rPr>
            <w:noProof/>
          </w:rPr>
          <w:t>2</w:t>
        </w:r>
        <w:r>
          <w:rPr>
            <w:noProof/>
          </w:rPr>
          <w:fldChar w:fldCharType="end"/>
        </w:r>
      </w:p>
    </w:sdtContent>
  </w:sdt>
  <w:p w14:paraId="35E72F2B" w14:textId="77777777" w:rsidR="0055036E" w:rsidRDefault="0055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A218" w14:textId="77777777" w:rsidR="0055036E" w:rsidRDefault="0055036E" w:rsidP="0055036E">
      <w:pPr>
        <w:spacing w:before="0" w:after="0" w:line="240" w:lineRule="auto"/>
      </w:pPr>
      <w:r>
        <w:separator/>
      </w:r>
    </w:p>
  </w:footnote>
  <w:footnote w:type="continuationSeparator" w:id="0">
    <w:p w14:paraId="5E6CBB61" w14:textId="77777777" w:rsidR="0055036E" w:rsidRDefault="0055036E" w:rsidP="005503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3FD8" w14:textId="77777777" w:rsidR="0055036E" w:rsidRDefault="0055036E">
    <w:pPr>
      <w:pStyle w:val="Header"/>
    </w:pPr>
    <w:r>
      <w:rPr>
        <w:noProof/>
        <w:lang w:eastAsia="en-AU"/>
      </w:rPr>
      <mc:AlternateContent>
        <mc:Choice Requires="wps">
          <w:drawing>
            <wp:anchor distT="182880" distB="182880" distL="114300" distR="114300" simplePos="0" relativeHeight="251659264" behindDoc="0" locked="0" layoutInCell="1" allowOverlap="0" wp14:anchorId="14B20FCB" wp14:editId="0E14A867">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0"/>
                            <w:gridCol w:w="8385"/>
                            <w:gridCol w:w="451"/>
                          </w:tblGrid>
                          <w:tr w:rsidR="0055036E" w14:paraId="4B8DA375" w14:textId="77777777">
                            <w:trPr>
                              <w:trHeight w:hRule="exact" w:val="360"/>
                            </w:trPr>
                            <w:tc>
                              <w:tcPr>
                                <w:tcW w:w="100" w:type="pct"/>
                                <w:shd w:val="clear" w:color="auto" w:fill="A5B592" w:themeFill="accent1"/>
                                <w:vAlign w:val="center"/>
                              </w:tcPr>
                              <w:p w14:paraId="498D4019" w14:textId="77777777" w:rsidR="0055036E" w:rsidRPr="002459E7" w:rsidRDefault="0055036E">
                                <w:pPr>
                                  <w:pStyle w:val="Header"/>
                                  <w:spacing w:before="40" w:after="40"/>
                                  <w:rPr>
                                    <w:color w:val="FFFFFF" w:themeColor="background1"/>
                                    <w:sz w:val="24"/>
                                  </w:rPr>
                                </w:pPr>
                              </w:p>
                            </w:tc>
                            <w:tc>
                              <w:tcPr>
                                <w:tcW w:w="4650" w:type="pct"/>
                                <w:shd w:val="clear" w:color="auto" w:fill="7153A0" w:themeFill="accent5" w:themeFillShade="BF"/>
                                <w:vAlign w:val="center"/>
                              </w:tcPr>
                              <w:sdt>
                                <w:sdtPr>
                                  <w:rPr>
                                    <w:color w:val="FFFFFF" w:themeColor="background1"/>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4AE0E044" w14:textId="77777777" w:rsidR="0055036E" w:rsidRPr="002459E7" w:rsidRDefault="005D0CC1" w:rsidP="005D0CC1">
                                    <w:pPr>
                                      <w:pStyle w:val="Header"/>
                                      <w:spacing w:before="40" w:after="40"/>
                                      <w:ind w:left="144" w:right="144"/>
                                      <w:jc w:val="center"/>
                                      <w:rPr>
                                        <w:color w:val="FFFFFF" w:themeColor="background1"/>
                                        <w:sz w:val="24"/>
                                      </w:rPr>
                                    </w:pPr>
                                    <w:r>
                                      <w:rPr>
                                        <w:color w:val="FFFFFF" w:themeColor="background1"/>
                                        <w:sz w:val="24"/>
                                      </w:rPr>
                                      <w:t>WOMEN AND CHILDREN MATTER</w:t>
                                    </w:r>
                                  </w:p>
                                </w:sdtContent>
                              </w:sdt>
                            </w:tc>
                            <w:tc>
                              <w:tcPr>
                                <w:tcW w:w="250" w:type="pct"/>
                                <w:shd w:val="clear" w:color="auto" w:fill="A5B592" w:themeFill="accent1"/>
                                <w:vAlign w:val="center"/>
                              </w:tcPr>
                              <w:p w14:paraId="30085ABC" w14:textId="77777777" w:rsidR="0055036E" w:rsidRDefault="0055036E">
                                <w:pPr>
                                  <w:pStyle w:val="Header"/>
                                  <w:spacing w:before="40" w:after="40"/>
                                  <w:jc w:val="center"/>
                                  <w:rPr>
                                    <w:color w:val="FFFFFF" w:themeColor="background1"/>
                                  </w:rPr>
                                </w:pPr>
                              </w:p>
                            </w:tc>
                          </w:tr>
                        </w:tbl>
                        <w:p w14:paraId="13C48C15" w14:textId="77777777" w:rsidR="0055036E" w:rsidRDefault="0055036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4B20FCB"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0"/>
                      <w:gridCol w:w="8385"/>
                      <w:gridCol w:w="451"/>
                    </w:tblGrid>
                    <w:tr w:rsidR="0055036E" w14:paraId="4B8DA375" w14:textId="77777777">
                      <w:trPr>
                        <w:trHeight w:hRule="exact" w:val="360"/>
                      </w:trPr>
                      <w:tc>
                        <w:tcPr>
                          <w:tcW w:w="100" w:type="pct"/>
                          <w:shd w:val="clear" w:color="auto" w:fill="A5B592" w:themeFill="accent1"/>
                          <w:vAlign w:val="center"/>
                        </w:tcPr>
                        <w:p w14:paraId="498D4019" w14:textId="77777777" w:rsidR="0055036E" w:rsidRPr="002459E7" w:rsidRDefault="0055036E">
                          <w:pPr>
                            <w:pStyle w:val="Header"/>
                            <w:spacing w:before="40" w:after="40"/>
                            <w:rPr>
                              <w:color w:val="FFFFFF" w:themeColor="background1"/>
                              <w:sz w:val="24"/>
                            </w:rPr>
                          </w:pPr>
                        </w:p>
                      </w:tc>
                      <w:tc>
                        <w:tcPr>
                          <w:tcW w:w="4650" w:type="pct"/>
                          <w:shd w:val="clear" w:color="auto" w:fill="7153A0" w:themeFill="accent5" w:themeFillShade="BF"/>
                          <w:vAlign w:val="center"/>
                        </w:tcPr>
                        <w:sdt>
                          <w:sdtPr>
                            <w:rPr>
                              <w:color w:val="FFFFFF" w:themeColor="background1"/>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4AE0E044" w14:textId="77777777" w:rsidR="0055036E" w:rsidRPr="002459E7" w:rsidRDefault="005D0CC1" w:rsidP="005D0CC1">
                              <w:pPr>
                                <w:pStyle w:val="Header"/>
                                <w:spacing w:before="40" w:after="40"/>
                                <w:ind w:left="144" w:right="144"/>
                                <w:jc w:val="center"/>
                                <w:rPr>
                                  <w:color w:val="FFFFFF" w:themeColor="background1"/>
                                  <w:sz w:val="24"/>
                                </w:rPr>
                              </w:pPr>
                              <w:r>
                                <w:rPr>
                                  <w:color w:val="FFFFFF" w:themeColor="background1"/>
                                  <w:sz w:val="24"/>
                                </w:rPr>
                                <w:t>WOMEN AND CHILDREN MATTER</w:t>
                              </w:r>
                            </w:p>
                          </w:sdtContent>
                        </w:sdt>
                      </w:tc>
                      <w:tc>
                        <w:tcPr>
                          <w:tcW w:w="250" w:type="pct"/>
                          <w:shd w:val="clear" w:color="auto" w:fill="A5B592" w:themeFill="accent1"/>
                          <w:vAlign w:val="center"/>
                        </w:tcPr>
                        <w:p w14:paraId="30085ABC" w14:textId="77777777" w:rsidR="0055036E" w:rsidRDefault="0055036E">
                          <w:pPr>
                            <w:pStyle w:val="Header"/>
                            <w:spacing w:before="40" w:after="40"/>
                            <w:jc w:val="center"/>
                            <w:rPr>
                              <w:color w:val="FFFFFF" w:themeColor="background1"/>
                            </w:rPr>
                          </w:pPr>
                        </w:p>
                      </w:tc>
                    </w:tr>
                  </w:tbl>
                  <w:p w14:paraId="13C48C15" w14:textId="77777777" w:rsidR="0055036E" w:rsidRDefault="0055036E">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0EF"/>
    <w:multiLevelType w:val="hybridMultilevel"/>
    <w:tmpl w:val="E00CDE96"/>
    <w:lvl w:ilvl="0" w:tplc="234C7848">
      <w:numFmt w:val="bullet"/>
      <w:lvlText w:val=""/>
      <w:lvlJc w:val="left"/>
      <w:pPr>
        <w:ind w:left="720" w:hanging="360"/>
      </w:pPr>
      <w:rPr>
        <w:rFonts w:ascii="Symbol" w:eastAsia="Times New Roman" w:hAnsi="Symbo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37FEB"/>
    <w:multiLevelType w:val="hybridMultilevel"/>
    <w:tmpl w:val="4E883F52"/>
    <w:lvl w:ilvl="0" w:tplc="9A7CF5DA">
      <w:start w:val="1"/>
      <w:numFmt w:val="bullet"/>
      <w:lvlText w:val=""/>
      <w:lvlJc w:val="left"/>
      <w:pPr>
        <w:tabs>
          <w:tab w:val="num" w:pos="360"/>
        </w:tabs>
        <w:ind w:left="360" w:hanging="360"/>
      </w:pPr>
      <w:rPr>
        <w:rFonts w:ascii="Symbol" w:hAnsi="Symbol" w:hint="default"/>
        <w:sz w:val="18"/>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FE7330"/>
    <w:multiLevelType w:val="hybridMultilevel"/>
    <w:tmpl w:val="AAFAE126"/>
    <w:lvl w:ilvl="0" w:tplc="1F823348">
      <w:numFmt w:val="bullet"/>
      <w:lvlText w:val="•"/>
      <w:lvlJc w:val="left"/>
      <w:pPr>
        <w:ind w:left="720" w:hanging="360"/>
      </w:pPr>
      <w:rPr>
        <w:rFonts w:ascii="Calibri" w:eastAsiaTheme="minorEastAsia" w:hAnsi="Calibri" w:cs="TT213Do00"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54778"/>
    <w:multiLevelType w:val="hybridMultilevel"/>
    <w:tmpl w:val="6F1E3A7E"/>
    <w:lvl w:ilvl="0" w:tplc="234C7848">
      <w:numFmt w:val="bullet"/>
      <w:lvlText w:val=""/>
      <w:lvlJc w:val="left"/>
      <w:pPr>
        <w:ind w:left="720" w:hanging="360"/>
      </w:pPr>
      <w:rPr>
        <w:rFonts w:ascii="Symbol" w:eastAsia="Times New Roman" w:hAnsi="Symbol" w:cs="Arial" w:hint="default"/>
        <w:sz w:val="1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E5545"/>
    <w:multiLevelType w:val="hybridMultilevel"/>
    <w:tmpl w:val="4F04D5F6"/>
    <w:lvl w:ilvl="0" w:tplc="234C7848">
      <w:numFmt w:val="bullet"/>
      <w:lvlText w:val=""/>
      <w:lvlJc w:val="left"/>
      <w:pPr>
        <w:ind w:left="360" w:hanging="360"/>
      </w:pPr>
      <w:rPr>
        <w:rFonts w:ascii="Symbol" w:eastAsia="Times New Roman" w:hAnsi="Symbol" w:cs="Arial" w:hint="default"/>
        <w:sz w:val="18"/>
      </w:rPr>
    </w:lvl>
    <w:lvl w:ilvl="1" w:tplc="8EF86C4A">
      <w:numFmt w:val="bullet"/>
      <w:lvlText w:val="•"/>
      <w:lvlJc w:val="left"/>
      <w:pPr>
        <w:ind w:left="1080" w:hanging="360"/>
      </w:pPr>
      <w:rPr>
        <w:rFonts w:ascii="Calibri" w:eastAsiaTheme="minorEastAsia" w:hAnsi="Calibri" w:cs="TT213Do00"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416BF"/>
    <w:multiLevelType w:val="hybridMultilevel"/>
    <w:tmpl w:val="5C685C08"/>
    <w:lvl w:ilvl="0" w:tplc="22D6CC8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6E2B5B"/>
    <w:multiLevelType w:val="hybridMultilevel"/>
    <w:tmpl w:val="28F0F3FE"/>
    <w:lvl w:ilvl="0" w:tplc="DE702B5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1763C"/>
    <w:multiLevelType w:val="hybridMultilevel"/>
    <w:tmpl w:val="AB6E32CA"/>
    <w:lvl w:ilvl="0" w:tplc="CD84C2C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ED1A53"/>
    <w:multiLevelType w:val="hybridMultilevel"/>
    <w:tmpl w:val="2F1821EE"/>
    <w:lvl w:ilvl="0" w:tplc="2288FE72">
      <w:start w:val="1"/>
      <w:numFmt w:val="bullet"/>
      <w:lvlText w:val=""/>
      <w:lvlJc w:val="left"/>
      <w:pPr>
        <w:ind w:left="360" w:hanging="360"/>
      </w:pPr>
      <w:rPr>
        <w:rFonts w:ascii="Symbol" w:hAnsi="Symbol" w:hint="default"/>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D09B7"/>
    <w:multiLevelType w:val="hybridMultilevel"/>
    <w:tmpl w:val="5E6819F8"/>
    <w:lvl w:ilvl="0" w:tplc="85406E7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BF3BFF"/>
    <w:multiLevelType w:val="hybridMultilevel"/>
    <w:tmpl w:val="9566E264"/>
    <w:lvl w:ilvl="0" w:tplc="DB167DAC">
      <w:start w:val="1"/>
      <w:numFmt w:val="bullet"/>
      <w:lvlText w:val=""/>
      <w:lvlJc w:val="left"/>
      <w:pPr>
        <w:ind w:left="360" w:hanging="360"/>
      </w:pPr>
      <w:rPr>
        <w:rFonts w:ascii="Symbol" w:hAnsi="Symbol" w:hint="default"/>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D6D54"/>
    <w:multiLevelType w:val="hybridMultilevel"/>
    <w:tmpl w:val="9322FD1E"/>
    <w:lvl w:ilvl="0" w:tplc="35A66ED6">
      <w:start w:val="1"/>
      <w:numFmt w:val="bullet"/>
      <w:lvlText w:val=""/>
      <w:lvlJc w:val="left"/>
      <w:pPr>
        <w:ind w:left="720" w:hanging="360"/>
      </w:pPr>
      <w:rPr>
        <w:rFonts w:ascii="Symbol" w:eastAsiaTheme="minorEastAsia" w:hAnsi="Symbo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31D5B"/>
    <w:multiLevelType w:val="hybridMultilevel"/>
    <w:tmpl w:val="E2B03350"/>
    <w:lvl w:ilvl="0" w:tplc="26804F26">
      <w:start w:val="1"/>
      <w:numFmt w:val="decimal"/>
      <w:lvlText w:val="%1."/>
      <w:lvlJc w:val="left"/>
      <w:pPr>
        <w:ind w:left="720" w:hanging="360"/>
      </w:pPr>
      <w:rPr>
        <w:rFonts w:ascii="Calibri" w:hAnsi="Calibri"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114AD"/>
    <w:multiLevelType w:val="hybridMultilevel"/>
    <w:tmpl w:val="CEE005B6"/>
    <w:lvl w:ilvl="0" w:tplc="6C94FA3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A827A4"/>
    <w:multiLevelType w:val="hybridMultilevel"/>
    <w:tmpl w:val="5074C948"/>
    <w:lvl w:ilvl="0" w:tplc="8CAAB88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00B1B"/>
    <w:multiLevelType w:val="hybridMultilevel"/>
    <w:tmpl w:val="8C4257AC"/>
    <w:lvl w:ilvl="0" w:tplc="0C090001">
      <w:start w:val="1"/>
      <w:numFmt w:val="bullet"/>
      <w:lvlText w:val=""/>
      <w:lvlJc w:val="left"/>
      <w:pPr>
        <w:ind w:left="360" w:hanging="360"/>
      </w:pPr>
      <w:rPr>
        <w:rFonts w:ascii="Symbol" w:hAnsi="Symbol" w:hint="default"/>
        <w:color w:val="00000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86662B"/>
    <w:multiLevelType w:val="hybridMultilevel"/>
    <w:tmpl w:val="E27439BC"/>
    <w:lvl w:ilvl="0" w:tplc="382E8ADE">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B601CE"/>
    <w:multiLevelType w:val="hybridMultilevel"/>
    <w:tmpl w:val="23442DCC"/>
    <w:lvl w:ilvl="0" w:tplc="750822C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14173E"/>
    <w:multiLevelType w:val="hybridMultilevel"/>
    <w:tmpl w:val="6944B974"/>
    <w:lvl w:ilvl="0" w:tplc="234C7848">
      <w:numFmt w:val="bullet"/>
      <w:lvlText w:val=""/>
      <w:lvlJc w:val="left"/>
      <w:pPr>
        <w:ind w:left="720" w:hanging="360"/>
      </w:pPr>
      <w:rPr>
        <w:rFonts w:ascii="Symbol" w:eastAsia="Times New Roman" w:hAnsi="Symbo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095D8F"/>
    <w:multiLevelType w:val="hybridMultilevel"/>
    <w:tmpl w:val="3D241DFA"/>
    <w:lvl w:ilvl="0" w:tplc="6EAC223A">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6625A5"/>
    <w:multiLevelType w:val="hybridMultilevel"/>
    <w:tmpl w:val="D11E2B0C"/>
    <w:lvl w:ilvl="0" w:tplc="D94497A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080AB0"/>
    <w:multiLevelType w:val="hybridMultilevel"/>
    <w:tmpl w:val="D8BE6CA2"/>
    <w:lvl w:ilvl="0" w:tplc="234C7848">
      <w:numFmt w:val="bullet"/>
      <w:lvlText w:val=""/>
      <w:lvlJc w:val="left"/>
      <w:pPr>
        <w:ind w:left="360" w:hanging="360"/>
      </w:pPr>
      <w:rPr>
        <w:rFonts w:ascii="Symbol" w:eastAsia="Times New Roman" w:hAnsi="Symbol" w:cs="Aria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7E38EF"/>
    <w:multiLevelType w:val="hybridMultilevel"/>
    <w:tmpl w:val="30BAC9FC"/>
    <w:lvl w:ilvl="0" w:tplc="7A7AFE62">
      <w:start w:val="1"/>
      <w:numFmt w:val="bullet"/>
      <w:lvlText w:val=""/>
      <w:lvlJc w:val="left"/>
      <w:pPr>
        <w:ind w:left="360" w:hanging="360"/>
      </w:pPr>
      <w:rPr>
        <w:rFonts w:ascii="Symbol" w:hAnsi="Symbol" w:hint="default"/>
        <w:sz w:val="1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6679AB"/>
    <w:multiLevelType w:val="hybridMultilevel"/>
    <w:tmpl w:val="AF26C7F4"/>
    <w:lvl w:ilvl="0" w:tplc="4FA61C36">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FA237CD"/>
    <w:multiLevelType w:val="hybridMultilevel"/>
    <w:tmpl w:val="15E8A4F0"/>
    <w:lvl w:ilvl="0" w:tplc="234C7848">
      <w:numFmt w:val="bullet"/>
      <w:lvlText w:val=""/>
      <w:lvlJc w:val="left"/>
      <w:pPr>
        <w:ind w:left="360" w:hanging="360"/>
      </w:pPr>
      <w:rPr>
        <w:rFonts w:ascii="Symbol" w:eastAsia="Times New Roman" w:hAnsi="Symbol" w:cs="Arial"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1"/>
  </w:num>
  <w:num w:numId="4">
    <w:abstractNumId w:val="17"/>
  </w:num>
  <w:num w:numId="5">
    <w:abstractNumId w:val="21"/>
  </w:num>
  <w:num w:numId="6">
    <w:abstractNumId w:val="3"/>
  </w:num>
  <w:num w:numId="7">
    <w:abstractNumId w:val="18"/>
  </w:num>
  <w:num w:numId="8">
    <w:abstractNumId w:val="0"/>
  </w:num>
  <w:num w:numId="9">
    <w:abstractNumId w:val="7"/>
  </w:num>
  <w:num w:numId="10">
    <w:abstractNumId w:val="8"/>
  </w:num>
  <w:num w:numId="11">
    <w:abstractNumId w:val="5"/>
  </w:num>
  <w:num w:numId="12">
    <w:abstractNumId w:val="10"/>
  </w:num>
  <w:num w:numId="13">
    <w:abstractNumId w:val="13"/>
  </w:num>
  <w:num w:numId="14">
    <w:abstractNumId w:val="9"/>
  </w:num>
  <w:num w:numId="15">
    <w:abstractNumId w:val="20"/>
  </w:num>
  <w:num w:numId="16">
    <w:abstractNumId w:val="14"/>
  </w:num>
  <w:num w:numId="17">
    <w:abstractNumId w:val="6"/>
  </w:num>
  <w:num w:numId="18">
    <w:abstractNumId w:val="19"/>
  </w:num>
  <w:num w:numId="19">
    <w:abstractNumId w:val="23"/>
  </w:num>
  <w:num w:numId="20">
    <w:abstractNumId w:val="22"/>
  </w:num>
  <w:num w:numId="21">
    <w:abstractNumId w:val="4"/>
  </w:num>
  <w:num w:numId="22">
    <w:abstractNumId w:val="2"/>
  </w:num>
  <w:num w:numId="23">
    <w:abstractNumId w:val="11"/>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10"/>
    <w:rsid w:val="00010D6E"/>
    <w:rsid w:val="00021A98"/>
    <w:rsid w:val="000623AE"/>
    <w:rsid w:val="000A476F"/>
    <w:rsid w:val="000E7801"/>
    <w:rsid w:val="00102580"/>
    <w:rsid w:val="00103B24"/>
    <w:rsid w:val="00106083"/>
    <w:rsid w:val="00161712"/>
    <w:rsid w:val="001A452E"/>
    <w:rsid w:val="001D70B8"/>
    <w:rsid w:val="002459E7"/>
    <w:rsid w:val="0029152D"/>
    <w:rsid w:val="00297196"/>
    <w:rsid w:val="002B32AB"/>
    <w:rsid w:val="002F6397"/>
    <w:rsid w:val="00303DC4"/>
    <w:rsid w:val="003150A1"/>
    <w:rsid w:val="0032676A"/>
    <w:rsid w:val="004040AA"/>
    <w:rsid w:val="004A0AC3"/>
    <w:rsid w:val="004D47F6"/>
    <w:rsid w:val="005023D2"/>
    <w:rsid w:val="00532EF2"/>
    <w:rsid w:val="0055036E"/>
    <w:rsid w:val="005669AD"/>
    <w:rsid w:val="005C55E3"/>
    <w:rsid w:val="005D0CC1"/>
    <w:rsid w:val="00613A6D"/>
    <w:rsid w:val="00615E2D"/>
    <w:rsid w:val="006762FD"/>
    <w:rsid w:val="006B43F0"/>
    <w:rsid w:val="006E45E0"/>
    <w:rsid w:val="00746C17"/>
    <w:rsid w:val="007558B3"/>
    <w:rsid w:val="007663A1"/>
    <w:rsid w:val="007D1A88"/>
    <w:rsid w:val="00811F23"/>
    <w:rsid w:val="008E098D"/>
    <w:rsid w:val="008F0C36"/>
    <w:rsid w:val="009104AB"/>
    <w:rsid w:val="00921F30"/>
    <w:rsid w:val="00925B1D"/>
    <w:rsid w:val="009743C5"/>
    <w:rsid w:val="009B4985"/>
    <w:rsid w:val="009D1540"/>
    <w:rsid w:val="009D5663"/>
    <w:rsid w:val="009D63E1"/>
    <w:rsid w:val="009F2F3E"/>
    <w:rsid w:val="00A72E7A"/>
    <w:rsid w:val="00AC3108"/>
    <w:rsid w:val="00C03AED"/>
    <w:rsid w:val="00C54753"/>
    <w:rsid w:val="00C60F4C"/>
    <w:rsid w:val="00CC680D"/>
    <w:rsid w:val="00CF1DE0"/>
    <w:rsid w:val="00CF70E0"/>
    <w:rsid w:val="00D34AE5"/>
    <w:rsid w:val="00D51597"/>
    <w:rsid w:val="00D61168"/>
    <w:rsid w:val="00D821EE"/>
    <w:rsid w:val="00D906D7"/>
    <w:rsid w:val="00DA0E2B"/>
    <w:rsid w:val="00DD61AE"/>
    <w:rsid w:val="00E62754"/>
    <w:rsid w:val="00E772AD"/>
    <w:rsid w:val="00EA3810"/>
    <w:rsid w:val="00F20594"/>
    <w:rsid w:val="00F35A25"/>
    <w:rsid w:val="00F50304"/>
    <w:rsid w:val="00F92FAE"/>
    <w:rsid w:val="00FC1B6B"/>
    <w:rsid w:val="00FC5E6C"/>
    <w:rsid w:val="00FE6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52FF3A"/>
  <w15:docId w15:val="{34BD2D0F-B868-4DD4-8A37-D9068C0B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3C5"/>
  </w:style>
  <w:style w:type="paragraph" w:styleId="Heading1">
    <w:name w:val="heading 1"/>
    <w:basedOn w:val="Normal"/>
    <w:next w:val="Normal"/>
    <w:link w:val="Heading1Char"/>
    <w:uiPriority w:val="9"/>
    <w:qFormat/>
    <w:rsid w:val="009743C5"/>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743C5"/>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743C5"/>
    <w:pPr>
      <w:pBdr>
        <w:top w:val="single" w:sz="6" w:space="2" w:color="A5B592" w:themeColor="accent1"/>
      </w:pBdr>
      <w:spacing w:before="300" w:after="0"/>
      <w:outlineLvl w:val="2"/>
    </w:pPr>
    <w:rPr>
      <w:caps/>
      <w:color w:val="526041" w:themeColor="accent1" w:themeShade="7F"/>
      <w:spacing w:val="15"/>
    </w:rPr>
  </w:style>
  <w:style w:type="paragraph" w:styleId="Heading4">
    <w:name w:val="heading 4"/>
    <w:basedOn w:val="Normal"/>
    <w:next w:val="Normal"/>
    <w:link w:val="Heading4Char"/>
    <w:uiPriority w:val="9"/>
    <w:semiHidden/>
    <w:unhideWhenUsed/>
    <w:qFormat/>
    <w:rsid w:val="009743C5"/>
    <w:pPr>
      <w:pBdr>
        <w:top w:val="dotted" w:sz="6" w:space="2" w:color="A5B592" w:themeColor="accent1"/>
      </w:pBdr>
      <w:spacing w:before="200" w:after="0"/>
      <w:outlineLvl w:val="3"/>
    </w:pPr>
    <w:rPr>
      <w:caps/>
      <w:color w:val="7C9163" w:themeColor="accent1" w:themeShade="BF"/>
      <w:spacing w:val="10"/>
    </w:rPr>
  </w:style>
  <w:style w:type="paragraph" w:styleId="Heading5">
    <w:name w:val="heading 5"/>
    <w:basedOn w:val="Normal"/>
    <w:next w:val="Normal"/>
    <w:link w:val="Heading5Char"/>
    <w:uiPriority w:val="9"/>
    <w:semiHidden/>
    <w:unhideWhenUsed/>
    <w:qFormat/>
    <w:rsid w:val="009743C5"/>
    <w:pPr>
      <w:pBdr>
        <w:bottom w:val="single" w:sz="6" w:space="1" w:color="A5B592" w:themeColor="accent1"/>
      </w:pBdr>
      <w:spacing w:before="200" w:after="0"/>
      <w:outlineLvl w:val="4"/>
    </w:pPr>
    <w:rPr>
      <w:caps/>
      <w:color w:val="7C9163" w:themeColor="accent1" w:themeShade="BF"/>
      <w:spacing w:val="10"/>
    </w:rPr>
  </w:style>
  <w:style w:type="paragraph" w:styleId="Heading6">
    <w:name w:val="heading 6"/>
    <w:basedOn w:val="Normal"/>
    <w:next w:val="Normal"/>
    <w:link w:val="Heading6Char"/>
    <w:uiPriority w:val="9"/>
    <w:semiHidden/>
    <w:unhideWhenUsed/>
    <w:qFormat/>
    <w:rsid w:val="009743C5"/>
    <w:pPr>
      <w:pBdr>
        <w:bottom w:val="dotted" w:sz="6" w:space="1" w:color="A5B592" w:themeColor="accent1"/>
      </w:pBdr>
      <w:spacing w:before="200" w:after="0"/>
      <w:outlineLvl w:val="5"/>
    </w:pPr>
    <w:rPr>
      <w:caps/>
      <w:color w:val="7C9163" w:themeColor="accent1" w:themeShade="BF"/>
      <w:spacing w:val="10"/>
    </w:rPr>
  </w:style>
  <w:style w:type="paragraph" w:styleId="Heading7">
    <w:name w:val="heading 7"/>
    <w:basedOn w:val="Normal"/>
    <w:next w:val="Normal"/>
    <w:link w:val="Heading7Char"/>
    <w:uiPriority w:val="9"/>
    <w:semiHidden/>
    <w:unhideWhenUsed/>
    <w:qFormat/>
    <w:rsid w:val="009743C5"/>
    <w:pPr>
      <w:spacing w:before="200" w:after="0"/>
      <w:outlineLvl w:val="6"/>
    </w:pPr>
    <w:rPr>
      <w:caps/>
      <w:color w:val="7C9163" w:themeColor="accent1" w:themeShade="BF"/>
      <w:spacing w:val="10"/>
    </w:rPr>
  </w:style>
  <w:style w:type="paragraph" w:styleId="Heading8">
    <w:name w:val="heading 8"/>
    <w:basedOn w:val="Normal"/>
    <w:next w:val="Normal"/>
    <w:link w:val="Heading8Char"/>
    <w:uiPriority w:val="9"/>
    <w:semiHidden/>
    <w:unhideWhenUsed/>
    <w:qFormat/>
    <w:rsid w:val="009743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43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3C5"/>
    <w:rPr>
      <w:caps/>
      <w:spacing w:val="15"/>
      <w:shd w:val="clear" w:color="auto" w:fill="ECF0E9" w:themeFill="accent1" w:themeFillTint="33"/>
    </w:rPr>
  </w:style>
  <w:style w:type="paragraph" w:styleId="Title">
    <w:name w:val="Title"/>
    <w:basedOn w:val="Normal"/>
    <w:next w:val="Normal"/>
    <w:link w:val="TitleChar"/>
    <w:uiPriority w:val="10"/>
    <w:qFormat/>
    <w:rsid w:val="009743C5"/>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leChar">
    <w:name w:val="Title Char"/>
    <w:basedOn w:val="DefaultParagraphFont"/>
    <w:link w:val="Title"/>
    <w:uiPriority w:val="10"/>
    <w:rsid w:val="009743C5"/>
    <w:rPr>
      <w:rFonts w:asciiTheme="majorHAnsi" w:eastAsiaTheme="majorEastAsia" w:hAnsiTheme="majorHAnsi" w:cstheme="majorBidi"/>
      <w:caps/>
      <w:color w:val="A5B592" w:themeColor="accent1"/>
      <w:spacing w:val="10"/>
      <w:sz w:val="52"/>
      <w:szCs w:val="52"/>
    </w:rPr>
  </w:style>
  <w:style w:type="character" w:customStyle="1" w:styleId="Heading3Char">
    <w:name w:val="Heading 3 Char"/>
    <w:basedOn w:val="DefaultParagraphFont"/>
    <w:link w:val="Heading3"/>
    <w:uiPriority w:val="9"/>
    <w:semiHidden/>
    <w:rsid w:val="009743C5"/>
    <w:rPr>
      <w:caps/>
      <w:color w:val="526041" w:themeColor="accent1" w:themeShade="7F"/>
      <w:spacing w:val="15"/>
    </w:rPr>
  </w:style>
  <w:style w:type="paragraph" w:styleId="ListParagraph">
    <w:name w:val="List Paragraph"/>
    <w:basedOn w:val="Normal"/>
    <w:uiPriority w:val="34"/>
    <w:qFormat/>
    <w:rsid w:val="001D70B8"/>
    <w:pPr>
      <w:ind w:left="720"/>
      <w:contextualSpacing/>
    </w:pPr>
  </w:style>
  <w:style w:type="character" w:customStyle="1" w:styleId="Heading1Char">
    <w:name w:val="Heading 1 Char"/>
    <w:basedOn w:val="DefaultParagraphFont"/>
    <w:link w:val="Heading1"/>
    <w:uiPriority w:val="9"/>
    <w:rsid w:val="009743C5"/>
    <w:rPr>
      <w:caps/>
      <w:color w:val="FFFFFF" w:themeColor="background1"/>
      <w:spacing w:val="15"/>
      <w:sz w:val="22"/>
      <w:szCs w:val="22"/>
      <w:shd w:val="clear" w:color="auto" w:fill="A5B592" w:themeFill="accent1"/>
    </w:rPr>
  </w:style>
  <w:style w:type="character" w:customStyle="1" w:styleId="Heading4Char">
    <w:name w:val="Heading 4 Char"/>
    <w:basedOn w:val="DefaultParagraphFont"/>
    <w:link w:val="Heading4"/>
    <w:uiPriority w:val="9"/>
    <w:semiHidden/>
    <w:rsid w:val="009743C5"/>
    <w:rPr>
      <w:caps/>
      <w:color w:val="7C9163" w:themeColor="accent1" w:themeShade="BF"/>
      <w:spacing w:val="10"/>
    </w:rPr>
  </w:style>
  <w:style w:type="character" w:customStyle="1" w:styleId="Heading5Char">
    <w:name w:val="Heading 5 Char"/>
    <w:basedOn w:val="DefaultParagraphFont"/>
    <w:link w:val="Heading5"/>
    <w:uiPriority w:val="9"/>
    <w:semiHidden/>
    <w:rsid w:val="009743C5"/>
    <w:rPr>
      <w:caps/>
      <w:color w:val="7C9163" w:themeColor="accent1" w:themeShade="BF"/>
      <w:spacing w:val="10"/>
    </w:rPr>
  </w:style>
  <w:style w:type="character" w:customStyle="1" w:styleId="Heading6Char">
    <w:name w:val="Heading 6 Char"/>
    <w:basedOn w:val="DefaultParagraphFont"/>
    <w:link w:val="Heading6"/>
    <w:uiPriority w:val="9"/>
    <w:semiHidden/>
    <w:rsid w:val="009743C5"/>
    <w:rPr>
      <w:caps/>
      <w:color w:val="7C9163" w:themeColor="accent1" w:themeShade="BF"/>
      <w:spacing w:val="10"/>
    </w:rPr>
  </w:style>
  <w:style w:type="character" w:customStyle="1" w:styleId="Heading7Char">
    <w:name w:val="Heading 7 Char"/>
    <w:basedOn w:val="DefaultParagraphFont"/>
    <w:link w:val="Heading7"/>
    <w:uiPriority w:val="9"/>
    <w:semiHidden/>
    <w:rsid w:val="009743C5"/>
    <w:rPr>
      <w:caps/>
      <w:color w:val="7C9163" w:themeColor="accent1" w:themeShade="BF"/>
      <w:spacing w:val="10"/>
    </w:rPr>
  </w:style>
  <w:style w:type="character" w:customStyle="1" w:styleId="Heading8Char">
    <w:name w:val="Heading 8 Char"/>
    <w:basedOn w:val="DefaultParagraphFont"/>
    <w:link w:val="Heading8"/>
    <w:uiPriority w:val="9"/>
    <w:semiHidden/>
    <w:rsid w:val="009743C5"/>
    <w:rPr>
      <w:caps/>
      <w:spacing w:val="10"/>
      <w:sz w:val="18"/>
      <w:szCs w:val="18"/>
    </w:rPr>
  </w:style>
  <w:style w:type="character" w:customStyle="1" w:styleId="Heading9Char">
    <w:name w:val="Heading 9 Char"/>
    <w:basedOn w:val="DefaultParagraphFont"/>
    <w:link w:val="Heading9"/>
    <w:uiPriority w:val="9"/>
    <w:semiHidden/>
    <w:rsid w:val="009743C5"/>
    <w:rPr>
      <w:i/>
      <w:iCs/>
      <w:caps/>
      <w:spacing w:val="10"/>
      <w:sz w:val="18"/>
      <w:szCs w:val="18"/>
    </w:rPr>
  </w:style>
  <w:style w:type="paragraph" w:styleId="Caption">
    <w:name w:val="caption"/>
    <w:basedOn w:val="Normal"/>
    <w:next w:val="Normal"/>
    <w:uiPriority w:val="35"/>
    <w:semiHidden/>
    <w:unhideWhenUsed/>
    <w:qFormat/>
    <w:rsid w:val="009743C5"/>
    <w:rPr>
      <w:b/>
      <w:bCs/>
      <w:color w:val="7C9163" w:themeColor="accent1" w:themeShade="BF"/>
      <w:sz w:val="16"/>
      <w:szCs w:val="16"/>
    </w:rPr>
  </w:style>
  <w:style w:type="paragraph" w:styleId="Subtitle">
    <w:name w:val="Subtitle"/>
    <w:basedOn w:val="Normal"/>
    <w:next w:val="Normal"/>
    <w:link w:val="SubtitleChar"/>
    <w:uiPriority w:val="11"/>
    <w:qFormat/>
    <w:rsid w:val="009743C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743C5"/>
    <w:rPr>
      <w:caps/>
      <w:color w:val="595959" w:themeColor="text1" w:themeTint="A6"/>
      <w:spacing w:val="10"/>
      <w:sz w:val="21"/>
      <w:szCs w:val="21"/>
    </w:rPr>
  </w:style>
  <w:style w:type="character" w:styleId="Strong">
    <w:name w:val="Strong"/>
    <w:uiPriority w:val="22"/>
    <w:qFormat/>
    <w:rsid w:val="009743C5"/>
    <w:rPr>
      <w:b/>
      <w:bCs/>
    </w:rPr>
  </w:style>
  <w:style w:type="character" w:styleId="Emphasis">
    <w:name w:val="Emphasis"/>
    <w:uiPriority w:val="20"/>
    <w:qFormat/>
    <w:rsid w:val="009743C5"/>
    <w:rPr>
      <w:caps/>
      <w:color w:val="526041" w:themeColor="accent1" w:themeShade="7F"/>
      <w:spacing w:val="5"/>
    </w:rPr>
  </w:style>
  <w:style w:type="paragraph" w:styleId="NoSpacing">
    <w:name w:val="No Spacing"/>
    <w:uiPriority w:val="1"/>
    <w:qFormat/>
    <w:rsid w:val="009743C5"/>
    <w:pPr>
      <w:spacing w:after="0" w:line="240" w:lineRule="auto"/>
    </w:pPr>
  </w:style>
  <w:style w:type="paragraph" w:styleId="Quote">
    <w:name w:val="Quote"/>
    <w:basedOn w:val="Normal"/>
    <w:next w:val="Normal"/>
    <w:link w:val="QuoteChar"/>
    <w:uiPriority w:val="29"/>
    <w:qFormat/>
    <w:rsid w:val="009743C5"/>
    <w:rPr>
      <w:i/>
      <w:iCs/>
      <w:sz w:val="24"/>
      <w:szCs w:val="24"/>
    </w:rPr>
  </w:style>
  <w:style w:type="character" w:customStyle="1" w:styleId="QuoteChar">
    <w:name w:val="Quote Char"/>
    <w:basedOn w:val="DefaultParagraphFont"/>
    <w:link w:val="Quote"/>
    <w:uiPriority w:val="29"/>
    <w:rsid w:val="009743C5"/>
    <w:rPr>
      <w:i/>
      <w:iCs/>
      <w:sz w:val="24"/>
      <w:szCs w:val="24"/>
    </w:rPr>
  </w:style>
  <w:style w:type="paragraph" w:styleId="IntenseQuote">
    <w:name w:val="Intense Quote"/>
    <w:basedOn w:val="Normal"/>
    <w:next w:val="Normal"/>
    <w:link w:val="IntenseQuoteChar"/>
    <w:uiPriority w:val="30"/>
    <w:qFormat/>
    <w:rsid w:val="009743C5"/>
    <w:pPr>
      <w:spacing w:before="240" w:after="240" w:line="240" w:lineRule="auto"/>
      <w:ind w:left="1080" w:right="1080"/>
      <w:jc w:val="center"/>
    </w:pPr>
    <w:rPr>
      <w:color w:val="A5B592" w:themeColor="accent1"/>
      <w:sz w:val="24"/>
      <w:szCs w:val="24"/>
    </w:rPr>
  </w:style>
  <w:style w:type="character" w:customStyle="1" w:styleId="IntenseQuoteChar">
    <w:name w:val="Intense Quote Char"/>
    <w:basedOn w:val="DefaultParagraphFont"/>
    <w:link w:val="IntenseQuote"/>
    <w:uiPriority w:val="30"/>
    <w:rsid w:val="009743C5"/>
    <w:rPr>
      <w:color w:val="A5B592" w:themeColor="accent1"/>
      <w:sz w:val="24"/>
      <w:szCs w:val="24"/>
    </w:rPr>
  </w:style>
  <w:style w:type="character" w:styleId="SubtleEmphasis">
    <w:name w:val="Subtle Emphasis"/>
    <w:uiPriority w:val="19"/>
    <w:qFormat/>
    <w:rsid w:val="009743C5"/>
    <w:rPr>
      <w:i/>
      <w:iCs/>
      <w:color w:val="526041" w:themeColor="accent1" w:themeShade="7F"/>
    </w:rPr>
  </w:style>
  <w:style w:type="character" w:styleId="IntenseEmphasis">
    <w:name w:val="Intense Emphasis"/>
    <w:uiPriority w:val="21"/>
    <w:qFormat/>
    <w:rsid w:val="009743C5"/>
    <w:rPr>
      <w:b/>
      <w:bCs/>
      <w:caps/>
      <w:color w:val="526041" w:themeColor="accent1" w:themeShade="7F"/>
      <w:spacing w:val="10"/>
    </w:rPr>
  </w:style>
  <w:style w:type="character" w:styleId="SubtleReference">
    <w:name w:val="Subtle Reference"/>
    <w:uiPriority w:val="31"/>
    <w:qFormat/>
    <w:rsid w:val="009743C5"/>
    <w:rPr>
      <w:b/>
      <w:bCs/>
      <w:color w:val="A5B592" w:themeColor="accent1"/>
    </w:rPr>
  </w:style>
  <w:style w:type="character" w:styleId="IntenseReference">
    <w:name w:val="Intense Reference"/>
    <w:uiPriority w:val="32"/>
    <w:qFormat/>
    <w:rsid w:val="009743C5"/>
    <w:rPr>
      <w:b/>
      <w:bCs/>
      <w:i/>
      <w:iCs/>
      <w:caps/>
      <w:color w:val="A5B592" w:themeColor="accent1"/>
    </w:rPr>
  </w:style>
  <w:style w:type="character" w:styleId="BookTitle">
    <w:name w:val="Book Title"/>
    <w:uiPriority w:val="33"/>
    <w:qFormat/>
    <w:rsid w:val="009743C5"/>
    <w:rPr>
      <w:b/>
      <w:bCs/>
      <w:i/>
      <w:iCs/>
      <w:spacing w:val="0"/>
    </w:rPr>
  </w:style>
  <w:style w:type="paragraph" w:styleId="TOCHeading">
    <w:name w:val="TOC Heading"/>
    <w:basedOn w:val="Heading1"/>
    <w:next w:val="Normal"/>
    <w:uiPriority w:val="39"/>
    <w:semiHidden/>
    <w:unhideWhenUsed/>
    <w:qFormat/>
    <w:rsid w:val="009743C5"/>
    <w:pPr>
      <w:outlineLvl w:val="9"/>
    </w:pPr>
  </w:style>
  <w:style w:type="paragraph" w:styleId="Header">
    <w:name w:val="header"/>
    <w:basedOn w:val="Normal"/>
    <w:link w:val="HeaderChar"/>
    <w:uiPriority w:val="99"/>
    <w:unhideWhenUsed/>
    <w:rsid w:val="0055036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036E"/>
  </w:style>
  <w:style w:type="paragraph" w:styleId="Footer">
    <w:name w:val="footer"/>
    <w:basedOn w:val="Normal"/>
    <w:link w:val="FooterChar"/>
    <w:uiPriority w:val="99"/>
    <w:unhideWhenUsed/>
    <w:rsid w:val="005503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5036E"/>
  </w:style>
  <w:style w:type="paragraph" w:customStyle="1" w:styleId="body">
    <w:name w:val="body"/>
    <w:basedOn w:val="Normal"/>
    <w:link w:val="bodyChar"/>
    <w:qFormat/>
    <w:rsid w:val="00F50304"/>
    <w:pPr>
      <w:tabs>
        <w:tab w:val="left" w:pos="-567"/>
        <w:tab w:val="left" w:pos="0"/>
        <w:tab w:val="left" w:pos="450"/>
        <w:tab w:val="left" w:pos="1134"/>
        <w:tab w:val="left" w:pos="2268"/>
        <w:tab w:val="left" w:pos="3402"/>
        <w:tab w:val="left" w:pos="3900"/>
        <w:tab w:val="left" w:pos="4536"/>
        <w:tab w:val="left" w:pos="5670"/>
        <w:tab w:val="right" w:leader="dot" w:pos="6804"/>
        <w:tab w:val="left" w:pos="7200"/>
      </w:tabs>
      <w:suppressAutoHyphens/>
      <w:spacing w:before="0"/>
    </w:pPr>
    <w:rPr>
      <w:rFonts w:ascii="Calibri" w:eastAsia="Times New Roman" w:hAnsi="Calibri" w:cs="Vijaya"/>
      <w:sz w:val="24"/>
      <w:szCs w:val="24"/>
      <w:lang w:eastAsia="zh-CN"/>
    </w:rPr>
  </w:style>
  <w:style w:type="character" w:customStyle="1" w:styleId="bodyChar">
    <w:name w:val="body Char"/>
    <w:link w:val="body"/>
    <w:rsid w:val="00F50304"/>
    <w:rPr>
      <w:rFonts w:ascii="Calibri" w:eastAsia="Times New Roman" w:hAnsi="Calibri" w:cs="Vijaya"/>
      <w:sz w:val="24"/>
      <w:szCs w:val="24"/>
      <w:lang w:eastAsia="zh-CN"/>
    </w:rPr>
  </w:style>
  <w:style w:type="paragraph" w:styleId="BalloonText">
    <w:name w:val="Balloon Text"/>
    <w:basedOn w:val="Normal"/>
    <w:link w:val="BalloonTextChar"/>
    <w:uiPriority w:val="99"/>
    <w:semiHidden/>
    <w:unhideWhenUsed/>
    <w:rsid w:val="007558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E07AB73C37B4E924D1D7848E7F146" ma:contentTypeVersion="8" ma:contentTypeDescription="Create a new document." ma:contentTypeScope="" ma:versionID="ca3120ad417c3b6444b65141e4e399eb">
  <xsd:schema xmlns:xsd="http://www.w3.org/2001/XMLSchema" xmlns:xs="http://www.w3.org/2001/XMLSchema" xmlns:p="http://schemas.microsoft.com/office/2006/metadata/properties" xmlns:ns2="3f80ddb3-14a0-49f6-a12b-57b0b6d4bfef" targetNamespace="http://schemas.microsoft.com/office/2006/metadata/properties" ma:root="true" ma:fieldsID="fca497198695375bff00fddadf9a5717" ns2:_="">
    <xsd:import namespace="3f80ddb3-14a0-49f6-a12b-57b0b6d4b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ddb3-14a0-49f6-a12b-57b0b6d4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9181-B15F-4EB6-872D-22204EB28565}">
  <ds:schemaRefs>
    <ds:schemaRef ds:uri="http://purl.org/dc/elements/1.1/"/>
    <ds:schemaRef ds:uri="http://schemas.microsoft.com/office/2006/metadata/properties"/>
    <ds:schemaRef ds:uri="3f80ddb3-14a0-49f6-a12b-57b0b6d4bfe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86F9E52-8AF1-4340-9A71-9744EA0A578D}">
  <ds:schemaRefs>
    <ds:schemaRef ds:uri="http://schemas.microsoft.com/sharepoint/v3/contenttype/forms"/>
  </ds:schemaRefs>
</ds:datastoreItem>
</file>

<file path=customXml/itemProps3.xml><?xml version="1.0" encoding="utf-8"?>
<ds:datastoreItem xmlns:ds="http://schemas.openxmlformats.org/officeDocument/2006/customXml" ds:itemID="{C8E7A40B-C65E-4DF5-A052-50FC04A7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ddb3-14a0-49f6-a12b-57b0b6d4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10B7E-6DB3-44D4-A044-43324774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WOMEN AND CHILDREN MATTER</vt:lpstr>
    </vt:vector>
  </TitlesOfParts>
  <Company>Toshiba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CHILDREN MATTER</dc:title>
  <dc:creator>Suellyn Moore</dc:creator>
  <cp:lastModifiedBy>Bobbie Graham</cp:lastModifiedBy>
  <cp:revision>5</cp:revision>
  <cp:lastPrinted>2018-11-21T04:03:00Z</cp:lastPrinted>
  <dcterms:created xsi:type="dcterms:W3CDTF">2020-06-24T23:12:00Z</dcterms:created>
  <dcterms:modified xsi:type="dcterms:W3CDTF">2020-06-26T00:37:00Z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0x0101002D2E07AB73C37B4E924D1D7848E7F146</vt:lpwstr>
  </property>
  <property fmtid="{D5CDD505-2E9C-101B-9397-08002B2CF9AE}" pid="3" name="Order">
    <vt:r8>3379200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